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49527" w14:textId="77777777" w:rsidR="0053510D" w:rsidRPr="004B2552" w:rsidRDefault="0053510D" w:rsidP="00A53B13">
      <w:pPr>
        <w:spacing w:line="276" w:lineRule="auto"/>
        <w:rPr>
          <w:rFonts w:cs="Arial"/>
          <w:b/>
          <w:szCs w:val="20"/>
        </w:rPr>
      </w:pPr>
      <w:bookmarkStart w:id="0" w:name="_GoBack"/>
      <w:bookmarkEnd w:id="0"/>
    </w:p>
    <w:p w14:paraId="74EAB508" w14:textId="77777777"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6B2FF920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A753F5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F0B5959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16F916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02945BA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A64C457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6CD1A4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1" w:name="_Toc463193208"/>
      <w:bookmarkEnd w:id="1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5767D2B" w14:textId="33777FD3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</w:t>
      </w:r>
      <w:r w:rsidRPr="00E3230C">
        <w:rPr>
          <w:rFonts w:ascii="Segoe UI" w:hAnsi="Segoe UI" w:cs="Segoe UI"/>
          <w:sz w:val="22"/>
          <w:szCs w:val="22"/>
        </w:rPr>
        <w:t xml:space="preserve">názvem </w:t>
      </w:r>
      <w:bookmarkStart w:id="2" w:name="_Hlk45523196"/>
      <w:r w:rsidR="00DB3579" w:rsidRPr="00E3230C">
        <w:rPr>
          <w:rFonts w:ascii="Segoe UI" w:hAnsi="Segoe UI" w:cs="Segoe UI"/>
          <w:sz w:val="22"/>
          <w:szCs w:val="22"/>
        </w:rPr>
        <w:t>„</w:t>
      </w:r>
      <w:bookmarkEnd w:id="2"/>
      <w:r w:rsidR="00A4376B" w:rsidRPr="001D6609">
        <w:rPr>
          <w:rFonts w:ascii="Segoe UI" w:hAnsi="Segoe UI" w:cs="Segoe UI"/>
          <w:b/>
          <w:bCs/>
          <w:sz w:val="22"/>
          <w:szCs w:val="22"/>
        </w:rPr>
        <w:t>Studie proveditelnosti rehabilitačního centra dlouhodobé rehabilitace</w:t>
      </w:r>
      <w:r w:rsidR="00DB3579" w:rsidRPr="00E3230C">
        <w:rPr>
          <w:rFonts w:ascii="Segoe UI" w:hAnsi="Segoe UI" w:cs="Segoe UI"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</w:t>
      </w:r>
      <w:r w:rsidR="00DB3579">
        <w:rPr>
          <w:rFonts w:ascii="Segoe UI" w:hAnsi="Segoe UI" w:cs="Segoe UI"/>
          <w:sz w:val="22"/>
          <w:szCs w:val="22"/>
        </w:rPr>
        <w:t> </w:t>
      </w:r>
      <w:r w:rsidR="00981706" w:rsidRPr="00112783">
        <w:rPr>
          <w:rFonts w:ascii="Segoe UI" w:hAnsi="Segoe UI" w:cs="Segoe UI"/>
          <w:sz w:val="22"/>
          <w:szCs w:val="22"/>
        </w:rPr>
        <w:t>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0DACD73B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3AC9A88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655348CA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471C4FFD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24357840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není v likvidaci, proti němuž nebylo vydáno rozhodnutí o úpadku, vůči němuž nebyla nařízena nucená správa podle jiného právního předpisu nebo není v obdobné situaci podle právního řádu země sídla dodavatele.</w:t>
      </w:r>
    </w:p>
    <w:p w14:paraId="3252F2D6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 xml:space="preserve">tato právnická </w:t>
      </w:r>
      <w:r w:rsidRPr="00112783">
        <w:rPr>
          <w:rFonts w:ascii="Segoe UI" w:hAnsi="Segoe UI" w:cs="Segoe UI"/>
          <w:sz w:val="22"/>
          <w:szCs w:val="22"/>
        </w:rPr>
        <w:lastRenderedPageBreak/>
        <w:t>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33ACF70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7234D167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6F5254D3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448D1EF5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4E98407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3D7AF761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3171216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40B9B" w14:textId="77777777" w:rsidR="00F0640E" w:rsidRDefault="00F0640E" w:rsidP="00C16B36">
      <w:r>
        <w:separator/>
      </w:r>
    </w:p>
  </w:endnote>
  <w:endnote w:type="continuationSeparator" w:id="0">
    <w:p w14:paraId="7A54BC52" w14:textId="77777777" w:rsidR="00F0640E" w:rsidRDefault="00F0640E" w:rsidP="00C16B36">
      <w:r>
        <w:continuationSeparator/>
      </w:r>
    </w:p>
  </w:endnote>
  <w:endnote w:type="continuationNotice" w:id="1">
    <w:p w14:paraId="12780F70" w14:textId="77777777" w:rsidR="00F0640E" w:rsidRDefault="00F06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7879064D" w14:textId="6334051E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A143A8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55F3B7CD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2D0C6" w14:textId="77777777" w:rsidR="00F0640E" w:rsidRDefault="00F0640E" w:rsidP="00C16B36">
      <w:r>
        <w:separator/>
      </w:r>
    </w:p>
  </w:footnote>
  <w:footnote w:type="continuationSeparator" w:id="0">
    <w:p w14:paraId="74FDEBC3" w14:textId="77777777" w:rsidR="00F0640E" w:rsidRDefault="00F0640E" w:rsidP="00C16B36">
      <w:r>
        <w:continuationSeparator/>
      </w:r>
    </w:p>
  </w:footnote>
  <w:footnote w:type="continuationNotice" w:id="1">
    <w:p w14:paraId="65EE21C6" w14:textId="77777777" w:rsidR="00F0640E" w:rsidRDefault="00F0640E"/>
  </w:footnote>
  <w:footnote w:id="2">
    <w:p w14:paraId="2D895B2B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D3955" w14:textId="3976C8DB" w:rsidR="00981706" w:rsidRDefault="00981706">
    <w:pPr>
      <w:pStyle w:val="Zhlav"/>
    </w:pPr>
  </w:p>
  <w:p w14:paraId="126D1686" w14:textId="77777777" w:rsidR="00981706" w:rsidRDefault="00981706">
    <w:pPr>
      <w:pStyle w:val="Zhlav"/>
    </w:pPr>
  </w:p>
  <w:p w14:paraId="7E05BF55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981706" w:rsidRPr="00112783">
      <w:rPr>
        <w:rFonts w:ascii="Segoe UI" w:hAnsi="Segoe UI" w:cs="Segoe UI"/>
        <w:sz w:val="22"/>
        <w:szCs w:val="22"/>
      </w:rPr>
      <w:t>2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5D8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55A3B"/>
    <w:rsid w:val="004A5FC2"/>
    <w:rsid w:val="004B2552"/>
    <w:rsid w:val="004D6468"/>
    <w:rsid w:val="0053510D"/>
    <w:rsid w:val="00552C73"/>
    <w:rsid w:val="00563439"/>
    <w:rsid w:val="00564843"/>
    <w:rsid w:val="00582065"/>
    <w:rsid w:val="005D44A4"/>
    <w:rsid w:val="005F0606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665BF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C3B12"/>
    <w:rsid w:val="008F43E0"/>
    <w:rsid w:val="00937C0B"/>
    <w:rsid w:val="00981706"/>
    <w:rsid w:val="00982007"/>
    <w:rsid w:val="009B66B0"/>
    <w:rsid w:val="00A143A8"/>
    <w:rsid w:val="00A4376B"/>
    <w:rsid w:val="00A47385"/>
    <w:rsid w:val="00A53B13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83D4B"/>
    <w:rsid w:val="00BB2ABC"/>
    <w:rsid w:val="00BB68BD"/>
    <w:rsid w:val="00BF339E"/>
    <w:rsid w:val="00BF5F03"/>
    <w:rsid w:val="00C16B36"/>
    <w:rsid w:val="00C40AAC"/>
    <w:rsid w:val="00C74DE7"/>
    <w:rsid w:val="00C94D9F"/>
    <w:rsid w:val="00CA2258"/>
    <w:rsid w:val="00CA28CF"/>
    <w:rsid w:val="00CD3B58"/>
    <w:rsid w:val="00CE241A"/>
    <w:rsid w:val="00CF2302"/>
    <w:rsid w:val="00D21C81"/>
    <w:rsid w:val="00D64416"/>
    <w:rsid w:val="00D823CC"/>
    <w:rsid w:val="00DB3579"/>
    <w:rsid w:val="00DF3238"/>
    <w:rsid w:val="00DF702F"/>
    <w:rsid w:val="00E073AD"/>
    <w:rsid w:val="00E3230C"/>
    <w:rsid w:val="00E667E6"/>
    <w:rsid w:val="00E707D2"/>
    <w:rsid w:val="00E901B7"/>
    <w:rsid w:val="00E95F7D"/>
    <w:rsid w:val="00ED3022"/>
    <w:rsid w:val="00EE1920"/>
    <w:rsid w:val="00F0640E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DB3D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Píbilová Kateřina Ing.</cp:lastModifiedBy>
  <cp:revision>2</cp:revision>
  <cp:lastPrinted>2019-04-02T10:10:00Z</cp:lastPrinted>
  <dcterms:created xsi:type="dcterms:W3CDTF">2025-02-06T13:31:00Z</dcterms:created>
  <dcterms:modified xsi:type="dcterms:W3CDTF">2025-02-06T13:31:00Z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